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1BC8" w14:textId="77777777" w:rsidR="007D78E1" w:rsidRPr="00A252E7" w:rsidRDefault="00EC6DAF">
      <w:pPr>
        <w:pStyle w:val="Heading1"/>
        <w:jc w:val="center"/>
        <w:rPr>
          <w:rFonts w:ascii="Arial" w:hAnsi="Arial" w:cs="Arial"/>
        </w:rPr>
      </w:pPr>
      <w:r w:rsidRPr="00A252E7">
        <w:rPr>
          <w:rFonts w:ascii="Arial" w:hAnsi="Arial" w:cs="Arial"/>
        </w:rPr>
        <w:t>Great Ideas for Special Events</w:t>
      </w:r>
    </w:p>
    <w:p w14:paraId="0F7AF0E2" w14:textId="77777777" w:rsidR="00DF358F" w:rsidRPr="00A252E7" w:rsidRDefault="00DF358F">
      <w:pPr>
        <w:rPr>
          <w:rFonts w:cs="Arial"/>
        </w:rPr>
      </w:pPr>
    </w:p>
    <w:p w14:paraId="7CD1CF35" w14:textId="46884CAC" w:rsidR="007D78E1" w:rsidRPr="00A252E7" w:rsidRDefault="00A252E7">
      <w:pPr>
        <w:rPr>
          <w:rFonts w:cs="Arial"/>
          <w:b/>
          <w:bCs/>
        </w:rPr>
      </w:pPr>
      <w:r w:rsidRPr="00A252E7">
        <w:rPr>
          <w:rFonts w:cs="Arial"/>
          <w:b/>
          <w:bCs/>
        </w:rPr>
        <w:t xml:space="preserve">Special events allow for a wide range of participation throughout your company and add a team-building element. Raise money for United Way and have a good time with your coworkers. </w:t>
      </w:r>
    </w:p>
    <w:p w14:paraId="636BAADA" w14:textId="6D778389" w:rsidR="00A252E7" w:rsidRPr="00ED4081" w:rsidRDefault="00A252E7" w:rsidP="00A252E7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color w:val="4F81BD" w:themeColor="accent1"/>
        </w:rPr>
      </w:pPr>
      <w:r w:rsidRPr="00ED4081">
        <w:rPr>
          <w:rFonts w:eastAsia="Times New Roman" w:cs="Arial"/>
          <w:b/>
          <w:bCs/>
          <w:color w:val="4F81BD" w:themeColor="accent1"/>
        </w:rPr>
        <w:t>Friendly</w:t>
      </w:r>
      <w:r w:rsidRPr="00ED4081">
        <w:rPr>
          <w:rFonts w:eastAsia="Times New Roman" w:cs="Arial"/>
          <w:b/>
          <w:bCs/>
          <w:color w:val="4F81BD" w:themeColor="accent1"/>
        </w:rPr>
        <w:t xml:space="preserve"> Competitions</w:t>
      </w:r>
    </w:p>
    <w:p w14:paraId="34865DBD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Penny Wars</w:t>
      </w:r>
      <w:r w:rsidRPr="000F7C2B">
        <w:rPr>
          <w:rFonts w:eastAsia="Times New Roman" w:cs="Arial"/>
        </w:rPr>
        <w:t xml:space="preserve"> – Departments compete by collecting spare change, with silver coins and bills used strategically to "sabotage" other teams. </w:t>
      </w:r>
    </w:p>
    <w:p w14:paraId="21C6EEC2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Coin Challenge</w:t>
      </w:r>
      <w:r w:rsidRPr="000F7C2B">
        <w:rPr>
          <w:rFonts w:eastAsia="Times New Roman" w:cs="Arial"/>
        </w:rPr>
        <w:t xml:space="preserve"> – Encourage employees to empty their pockets for a friendly competition to raise funds. </w:t>
      </w:r>
    </w:p>
    <w:p w14:paraId="67C24CCF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Office Olympics</w:t>
      </w:r>
      <w:r w:rsidRPr="000F7C2B">
        <w:rPr>
          <w:rFonts w:eastAsia="Times New Roman" w:cs="Arial"/>
        </w:rPr>
        <w:t xml:space="preserve"> – Host fun games like paper airplane contests, chair races, and relay challenges with entry fees. </w:t>
      </w:r>
    </w:p>
    <w:p w14:paraId="24099437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Trivia Tournament</w:t>
      </w:r>
      <w:r w:rsidRPr="000F7C2B">
        <w:rPr>
          <w:rFonts w:eastAsia="Times New Roman" w:cs="Arial"/>
        </w:rPr>
        <w:t xml:space="preserve"> – Teams pay to compete in a trivia competition with prizes for the winners. </w:t>
      </w:r>
    </w:p>
    <w:p w14:paraId="1E87D4DB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Scavenger Hunt</w:t>
      </w:r>
      <w:r w:rsidRPr="000F7C2B">
        <w:rPr>
          <w:rFonts w:eastAsia="Times New Roman" w:cs="Arial"/>
        </w:rPr>
        <w:t xml:space="preserve"> – Organize a workplace or community scavenger hunt with an entry fee. </w:t>
      </w:r>
    </w:p>
    <w:p w14:paraId="5BFD84FD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Cornhole Tournament</w:t>
      </w:r>
      <w:r w:rsidRPr="000F7C2B">
        <w:rPr>
          <w:rFonts w:eastAsia="Times New Roman" w:cs="Arial"/>
        </w:rPr>
        <w:t xml:space="preserve"> – Invite employees or community members to compete in a bracket-style tournament. </w:t>
      </w:r>
    </w:p>
    <w:p w14:paraId="27E3B6ED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Volleyball Tournament</w:t>
      </w:r>
      <w:r w:rsidRPr="000F7C2B">
        <w:rPr>
          <w:rFonts w:eastAsia="Times New Roman" w:cs="Arial"/>
        </w:rPr>
        <w:t xml:space="preserve"> – Form teams for a day of friendly competition and fundraising. </w:t>
      </w:r>
    </w:p>
    <w:p w14:paraId="65ED73D8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Pickleball Tournament</w:t>
      </w:r>
      <w:r w:rsidRPr="000F7C2B">
        <w:rPr>
          <w:rFonts w:eastAsia="Times New Roman" w:cs="Arial"/>
        </w:rPr>
        <w:t xml:space="preserve"> – Capitalize on the popularity of pickleball with a fun tournament. </w:t>
      </w:r>
    </w:p>
    <w:p w14:paraId="618205D3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Golf Outing</w:t>
      </w:r>
      <w:r w:rsidRPr="000F7C2B">
        <w:rPr>
          <w:rFonts w:eastAsia="Times New Roman" w:cs="Arial"/>
        </w:rPr>
        <w:t xml:space="preserve"> – Combine golf, networking, raffles, and sponsorships for a signature fundraising event. </w:t>
      </w:r>
    </w:p>
    <w:p w14:paraId="5426601E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Bowling Tournament</w:t>
      </w:r>
      <w:r w:rsidRPr="000F7C2B">
        <w:rPr>
          <w:rFonts w:eastAsia="Times New Roman" w:cs="Arial"/>
        </w:rPr>
        <w:t xml:space="preserve"> – Rent lanes at a local bowling alley and charge team registration fees. </w:t>
      </w:r>
    </w:p>
    <w:p w14:paraId="5F425163" w14:textId="77777777" w:rsidR="00A252E7" w:rsidRPr="000F7C2B" w:rsidRDefault="00A252E7" w:rsidP="00A25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Euchre or Cribbage Tournament</w:t>
      </w:r>
      <w:r w:rsidRPr="000F7C2B">
        <w:rPr>
          <w:rFonts w:eastAsia="Times New Roman" w:cs="Arial"/>
        </w:rPr>
        <w:t xml:space="preserve"> – Host a card tournament for employees or community members.</w:t>
      </w:r>
    </w:p>
    <w:p w14:paraId="3246F98E" w14:textId="77777777" w:rsidR="0089050E" w:rsidRPr="000F7C2B" w:rsidRDefault="0089050E" w:rsidP="008905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Chili or Soup Cook-Off</w:t>
      </w:r>
      <w:r w:rsidRPr="000F7C2B">
        <w:rPr>
          <w:rFonts w:eastAsia="Times New Roman" w:cs="Arial"/>
        </w:rPr>
        <w:t xml:space="preserve"> – Participants prepare recipes while attendees vote with donations.</w:t>
      </w:r>
    </w:p>
    <w:p w14:paraId="2E0324C1" w14:textId="77777777" w:rsidR="0089050E" w:rsidRPr="000F7C2B" w:rsidRDefault="0089050E" w:rsidP="008905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Bake-Off or Dessert Contest</w:t>
      </w:r>
      <w:r w:rsidRPr="000F7C2B">
        <w:rPr>
          <w:rFonts w:eastAsia="Times New Roman" w:cs="Arial"/>
        </w:rPr>
        <w:t xml:space="preserve"> – Showcase baking talents while raising money through voting or sales.</w:t>
      </w:r>
    </w:p>
    <w:p w14:paraId="49A5C905" w14:textId="77777777" w:rsidR="0089050E" w:rsidRPr="000F7C2B" w:rsidRDefault="0089050E" w:rsidP="008905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Pumpkin Decorating Contest</w:t>
      </w:r>
      <w:r w:rsidRPr="000F7C2B">
        <w:rPr>
          <w:rFonts w:eastAsia="Times New Roman" w:cs="Arial"/>
        </w:rPr>
        <w:t xml:space="preserve"> – Decorate pumpkins and let employees vote with donations.</w:t>
      </w:r>
    </w:p>
    <w:p w14:paraId="3E052CCA" w14:textId="781D9489" w:rsidR="0089050E" w:rsidRPr="000F7C2B" w:rsidRDefault="0089050E" w:rsidP="008905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</w:rPr>
      </w:pPr>
      <w:r w:rsidRPr="000F7C2B">
        <w:rPr>
          <w:rFonts w:eastAsia="Times New Roman" w:cs="Arial"/>
          <w:b/>
          <w:bCs/>
        </w:rPr>
        <w:t>Gingerbread House Competition</w:t>
      </w:r>
      <w:r w:rsidRPr="000F7C2B">
        <w:rPr>
          <w:rFonts w:eastAsia="Times New Roman" w:cs="Arial"/>
        </w:rPr>
        <w:t xml:space="preserve"> – A festive holiday contest judged by donations or a panel.</w:t>
      </w:r>
    </w:p>
    <w:p w14:paraId="63C41177" w14:textId="77777777" w:rsidR="0089050E" w:rsidRPr="000F7C2B" w:rsidRDefault="0089050E" w:rsidP="0089050E">
      <w:pPr>
        <w:pStyle w:val="Heading3"/>
        <w:rPr>
          <w:rFonts w:ascii="Arial" w:hAnsi="Arial" w:cs="Arial"/>
        </w:rPr>
      </w:pPr>
    </w:p>
    <w:p w14:paraId="08DFA3B9" w14:textId="7D208610" w:rsidR="0089050E" w:rsidRPr="000F7C2B" w:rsidRDefault="0089050E" w:rsidP="0089050E">
      <w:pPr>
        <w:pStyle w:val="Heading3"/>
        <w:rPr>
          <w:rFonts w:ascii="Arial" w:hAnsi="Arial" w:cs="Arial"/>
        </w:rPr>
      </w:pPr>
      <w:r w:rsidRPr="000F7C2B">
        <w:rPr>
          <w:rFonts w:ascii="Arial" w:hAnsi="Arial" w:cs="Arial"/>
        </w:rPr>
        <w:t>Food Fundraisers</w:t>
      </w:r>
    </w:p>
    <w:p w14:paraId="0698A20A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Pancake Breakfast</w:t>
      </w:r>
      <w:r w:rsidRPr="000F7C2B">
        <w:rPr>
          <w:rFonts w:cs="Arial"/>
        </w:rPr>
        <w:t xml:space="preserve"> – Serve breakfast before work with tickets benefiting United Way. </w:t>
      </w:r>
    </w:p>
    <w:p w14:paraId="288D0518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lastRenderedPageBreak/>
        <w:t>Spaghetti Dinner</w:t>
      </w:r>
      <w:r w:rsidRPr="000F7C2B">
        <w:rPr>
          <w:rFonts w:cs="Arial"/>
        </w:rPr>
        <w:t xml:space="preserve"> – Offer a family-friendly meal with ticket sales supporting the campaign. </w:t>
      </w:r>
    </w:p>
    <w:p w14:paraId="45092AAE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Chili Lunch</w:t>
      </w:r>
      <w:r w:rsidRPr="000F7C2B">
        <w:rPr>
          <w:rFonts w:cs="Arial"/>
        </w:rPr>
        <w:t xml:space="preserve"> – Sell bowls of homemade chili during lunch. </w:t>
      </w:r>
    </w:p>
    <w:p w14:paraId="0BB74190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Taco Bar</w:t>
      </w:r>
      <w:r w:rsidRPr="000F7C2B">
        <w:rPr>
          <w:rFonts w:cs="Arial"/>
        </w:rPr>
        <w:t xml:space="preserve"> – Create a build-your-own taco lunch fundraiser. </w:t>
      </w:r>
    </w:p>
    <w:p w14:paraId="105AD774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Brat Fry or Cookout</w:t>
      </w:r>
      <w:r w:rsidRPr="000F7C2B">
        <w:rPr>
          <w:rFonts w:cs="Arial"/>
        </w:rPr>
        <w:t xml:space="preserve"> – Grill burgers, brats, or hot dogs for employees or the public. </w:t>
      </w:r>
    </w:p>
    <w:p w14:paraId="08084214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Ice Cream Social</w:t>
      </w:r>
      <w:r w:rsidRPr="000F7C2B">
        <w:rPr>
          <w:rFonts w:cs="Arial"/>
        </w:rPr>
        <w:t xml:space="preserve"> – Cool off with ice cream treats in exchange for a donation. </w:t>
      </w:r>
    </w:p>
    <w:p w14:paraId="3FDBB0F0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Pie Sale</w:t>
      </w:r>
      <w:r w:rsidRPr="000F7C2B">
        <w:rPr>
          <w:rFonts w:cs="Arial"/>
        </w:rPr>
        <w:t xml:space="preserve"> – Sell homemade or donated pies during holidays. </w:t>
      </w:r>
    </w:p>
    <w:p w14:paraId="6A1FBF73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Cookie Sale</w:t>
      </w:r>
      <w:r w:rsidRPr="000F7C2B">
        <w:rPr>
          <w:rFonts w:cs="Arial"/>
        </w:rPr>
        <w:t xml:space="preserve"> – Offer homemade cookies individually or by the dozen. </w:t>
      </w:r>
    </w:p>
    <w:p w14:paraId="5F009DEE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Popcorn Bar</w:t>
      </w:r>
      <w:r w:rsidRPr="000F7C2B">
        <w:rPr>
          <w:rFonts w:cs="Arial"/>
        </w:rPr>
        <w:t xml:space="preserve"> – Set up flavored popcorn stations for a small donation. </w:t>
      </w:r>
    </w:p>
    <w:p w14:paraId="35B796AB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Root Beer Float Day</w:t>
      </w:r>
      <w:r w:rsidRPr="000F7C2B">
        <w:rPr>
          <w:rFonts w:cs="Arial"/>
        </w:rPr>
        <w:t xml:space="preserve"> – Serve nostalgic root beer floats during the workday. </w:t>
      </w:r>
    </w:p>
    <w:p w14:paraId="5F1BE47A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Coffee &amp; Donuts Morning</w:t>
      </w:r>
      <w:r w:rsidRPr="000F7C2B">
        <w:rPr>
          <w:rFonts w:cs="Arial"/>
        </w:rPr>
        <w:t xml:space="preserve"> – Provide breakfast treats before work for a suggested donation. </w:t>
      </w:r>
    </w:p>
    <w:p w14:paraId="4C190BAA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Food Truck Rally</w:t>
      </w:r>
      <w:r w:rsidRPr="000F7C2B">
        <w:rPr>
          <w:rFonts w:cs="Arial"/>
        </w:rPr>
        <w:t xml:space="preserve"> – Invite local food trucks to donate a portion of sales. </w:t>
      </w:r>
    </w:p>
    <w:p w14:paraId="77E14F72" w14:textId="77777777" w:rsidR="0089050E" w:rsidRPr="000F7C2B" w:rsidRDefault="0089050E" w:rsidP="008905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Potluck Lunch</w:t>
      </w:r>
      <w:r w:rsidRPr="000F7C2B">
        <w:rPr>
          <w:rFonts w:cs="Arial"/>
        </w:rPr>
        <w:t xml:space="preserve"> – Ask attendees to bring a dish and </w:t>
      </w:r>
      <w:proofErr w:type="gramStart"/>
      <w:r w:rsidRPr="000F7C2B">
        <w:rPr>
          <w:rFonts w:cs="Arial"/>
        </w:rPr>
        <w:t>make a donation</w:t>
      </w:r>
      <w:proofErr w:type="gramEnd"/>
      <w:r w:rsidRPr="000F7C2B">
        <w:rPr>
          <w:rFonts w:cs="Arial"/>
        </w:rPr>
        <w:t xml:space="preserve"> to participate.</w:t>
      </w:r>
    </w:p>
    <w:p w14:paraId="270A0C80" w14:textId="77777777" w:rsidR="0089050E" w:rsidRPr="000F7C2B" w:rsidRDefault="0089050E" w:rsidP="0089050E">
      <w:pPr>
        <w:pStyle w:val="Heading3"/>
        <w:rPr>
          <w:rFonts w:ascii="Arial" w:hAnsi="Arial" w:cs="Arial"/>
        </w:rPr>
      </w:pPr>
      <w:r w:rsidRPr="000F7C2B">
        <w:rPr>
          <w:rFonts w:ascii="Arial" w:hAnsi="Arial" w:cs="Arial"/>
        </w:rPr>
        <w:t>Auctions &amp; Raffles</w:t>
      </w:r>
    </w:p>
    <w:p w14:paraId="478E59ED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Silent Auction</w:t>
      </w:r>
      <w:r w:rsidRPr="000F7C2B">
        <w:rPr>
          <w:rFonts w:cs="Arial"/>
        </w:rPr>
        <w:t xml:space="preserve"> – Auction donated items, experiences, or gift certificates. </w:t>
      </w:r>
    </w:p>
    <w:p w14:paraId="3B1CA141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Online Auction</w:t>
      </w:r>
      <w:r w:rsidRPr="000F7C2B">
        <w:rPr>
          <w:rFonts w:cs="Arial"/>
        </w:rPr>
        <w:t xml:space="preserve"> – Allow remote participants to bid on donated items. </w:t>
      </w:r>
    </w:p>
    <w:p w14:paraId="54631161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Gift Basket Raffle</w:t>
      </w:r>
      <w:r w:rsidRPr="000F7C2B">
        <w:rPr>
          <w:rFonts w:cs="Arial"/>
        </w:rPr>
        <w:t xml:space="preserve"> – Create themed baskets and sell raffle tickets. </w:t>
      </w:r>
    </w:p>
    <w:p w14:paraId="779E9D1D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50/50 Raffle</w:t>
      </w:r>
      <w:r w:rsidRPr="000F7C2B">
        <w:rPr>
          <w:rFonts w:cs="Arial"/>
        </w:rPr>
        <w:t xml:space="preserve"> – Split the raffle proceeds between the winner and United Way (where permitted by law). </w:t>
      </w:r>
    </w:p>
    <w:p w14:paraId="1AFE4A70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Vacation Day Raffle</w:t>
      </w:r>
      <w:r w:rsidRPr="000F7C2B">
        <w:rPr>
          <w:rFonts w:cs="Arial"/>
        </w:rPr>
        <w:t xml:space="preserve"> – Offer an extra vacation day donated by the employer. </w:t>
      </w:r>
    </w:p>
    <w:p w14:paraId="287A698E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Reserved Parking Spot Auction</w:t>
      </w:r>
      <w:r w:rsidRPr="000F7C2B">
        <w:rPr>
          <w:rFonts w:cs="Arial"/>
        </w:rPr>
        <w:t xml:space="preserve"> – Bid for the best parking space at work. </w:t>
      </w:r>
    </w:p>
    <w:p w14:paraId="7B302F45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Lunch with the CEO</w:t>
      </w:r>
      <w:r w:rsidRPr="000F7C2B">
        <w:rPr>
          <w:rFonts w:cs="Arial"/>
        </w:rPr>
        <w:t xml:space="preserve"> – Auction an exclusive lunch with company leadership. </w:t>
      </w:r>
    </w:p>
    <w:p w14:paraId="02925D3C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Executive Parking Space Raffle</w:t>
      </w:r>
      <w:r w:rsidRPr="000F7C2B">
        <w:rPr>
          <w:rFonts w:cs="Arial"/>
        </w:rPr>
        <w:t xml:space="preserve"> – Win premium parking for a month. </w:t>
      </w:r>
    </w:p>
    <w:p w14:paraId="440F8151" w14:textId="77777777" w:rsidR="0089050E" w:rsidRPr="000F7C2B" w:rsidRDefault="0089050E" w:rsidP="008905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Mystery Prize Raffle</w:t>
      </w:r>
      <w:r w:rsidRPr="000F7C2B">
        <w:rPr>
          <w:rFonts w:cs="Arial"/>
        </w:rPr>
        <w:t xml:space="preserve"> – Sell chances to win surprise prizes.</w:t>
      </w:r>
    </w:p>
    <w:p w14:paraId="7D3C0EB3" w14:textId="77777777" w:rsidR="0042645D" w:rsidRPr="000F7C2B" w:rsidRDefault="0042645D" w:rsidP="0042645D">
      <w:pPr>
        <w:pStyle w:val="Heading3"/>
        <w:rPr>
          <w:rFonts w:ascii="Arial" w:hAnsi="Arial" w:cs="Arial"/>
        </w:rPr>
      </w:pPr>
      <w:r w:rsidRPr="000F7C2B">
        <w:rPr>
          <w:rFonts w:ascii="Arial" w:hAnsi="Arial" w:cs="Arial"/>
        </w:rPr>
        <w:t>Games &amp; Challenges</w:t>
      </w:r>
    </w:p>
    <w:p w14:paraId="040CD59A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Bingo</w:t>
      </w:r>
      <w:r w:rsidRPr="000F7C2B">
        <w:rPr>
          <w:rFonts w:cs="Arial"/>
        </w:rPr>
        <w:t xml:space="preserve"> – Host a traditional bingo game with prizes. </w:t>
      </w:r>
    </w:p>
    <w:p w14:paraId="7B6B300F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Casino Night</w:t>
      </w:r>
      <w:r w:rsidRPr="000F7C2B">
        <w:rPr>
          <w:rFonts w:cs="Arial"/>
        </w:rPr>
        <w:t xml:space="preserve"> – Enjoy casino-style games using play money while raising funds. </w:t>
      </w:r>
    </w:p>
    <w:p w14:paraId="5A1FBBB7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Minute-to-Win-It Games</w:t>
      </w:r>
      <w:r w:rsidRPr="000F7C2B">
        <w:rPr>
          <w:rFonts w:cs="Arial"/>
        </w:rPr>
        <w:t xml:space="preserve"> – Compete in quick, entertaining challenges. </w:t>
      </w:r>
    </w:p>
    <w:p w14:paraId="0E713686" w14:textId="4B14EBB5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Wheel of Prizes</w:t>
      </w:r>
      <w:r w:rsidRPr="000F7C2B">
        <w:rPr>
          <w:rFonts w:cs="Arial"/>
        </w:rPr>
        <w:t xml:space="preserve"> – Spin a prize wheel after </w:t>
      </w:r>
      <w:r w:rsidRPr="000F7C2B">
        <w:rPr>
          <w:rFonts w:cs="Arial"/>
        </w:rPr>
        <w:t>donating</w:t>
      </w:r>
      <w:r w:rsidRPr="000F7C2B">
        <w:rPr>
          <w:rFonts w:cs="Arial"/>
        </w:rPr>
        <w:t xml:space="preserve">. </w:t>
      </w:r>
    </w:p>
    <w:p w14:paraId="28455A65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proofErr w:type="spellStart"/>
      <w:r w:rsidRPr="000F7C2B">
        <w:rPr>
          <w:rStyle w:val="Strong"/>
          <w:rFonts w:cs="Arial"/>
        </w:rPr>
        <w:t>Plinko</w:t>
      </w:r>
      <w:proofErr w:type="spellEnd"/>
      <w:r w:rsidRPr="000F7C2B">
        <w:rPr>
          <w:rStyle w:val="Strong"/>
          <w:rFonts w:cs="Arial"/>
        </w:rPr>
        <w:t xml:space="preserve"> Board</w:t>
      </w:r>
      <w:r w:rsidRPr="000F7C2B">
        <w:rPr>
          <w:rFonts w:cs="Arial"/>
        </w:rPr>
        <w:t xml:space="preserve"> – Drop a chip for a chance to win prizes. </w:t>
      </w:r>
    </w:p>
    <w:p w14:paraId="07A99283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Balloon Pop Game</w:t>
      </w:r>
      <w:r w:rsidRPr="000F7C2B">
        <w:rPr>
          <w:rFonts w:cs="Arial"/>
        </w:rPr>
        <w:t xml:space="preserve"> – Pop balloons to reveal prizes or surprises. </w:t>
      </w:r>
    </w:p>
    <w:p w14:paraId="0F665973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Guess the Candy Jar</w:t>
      </w:r>
      <w:r w:rsidRPr="000F7C2B">
        <w:rPr>
          <w:rFonts w:cs="Arial"/>
        </w:rPr>
        <w:t xml:space="preserve"> – Guess how many candies are in a jar to win. </w:t>
      </w:r>
    </w:p>
    <w:p w14:paraId="64824A8C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Putting Contest</w:t>
      </w:r>
      <w:r w:rsidRPr="000F7C2B">
        <w:rPr>
          <w:rFonts w:cs="Arial"/>
        </w:rPr>
        <w:t xml:space="preserve"> – Test golf skills with a putting challenge. </w:t>
      </w:r>
    </w:p>
    <w:p w14:paraId="7572B86B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Boss Makeover</w:t>
      </w:r>
      <w:r w:rsidRPr="000F7C2B">
        <w:rPr>
          <w:rFonts w:cs="Arial"/>
        </w:rPr>
        <w:t xml:space="preserve"> – Reach a fundraising goal and give your boss a funny makeover. </w:t>
      </w:r>
    </w:p>
    <w:p w14:paraId="4D19DFB9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Pie Your Boss</w:t>
      </w:r>
      <w:r w:rsidRPr="000F7C2B">
        <w:rPr>
          <w:rFonts w:cs="Arial"/>
        </w:rPr>
        <w:t xml:space="preserve"> – Donate for the opportunity to toss a pie at company leadership. </w:t>
      </w:r>
    </w:p>
    <w:p w14:paraId="74A8A9F9" w14:textId="77777777" w:rsidR="0042645D" w:rsidRPr="000F7C2B" w:rsidRDefault="0042645D" w:rsidP="004264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CEO Dunk Tank</w:t>
      </w:r>
      <w:r w:rsidRPr="000F7C2B">
        <w:rPr>
          <w:rFonts w:cs="Arial"/>
        </w:rPr>
        <w:t xml:space="preserve"> – Dunk executives after reaching campaign milestones. </w:t>
      </w:r>
    </w:p>
    <w:p w14:paraId="754F1F9F" w14:textId="77777777" w:rsidR="00ED4081" w:rsidRPr="000F7C2B" w:rsidRDefault="00ED4081" w:rsidP="00ED4081">
      <w:pPr>
        <w:pStyle w:val="Heading3"/>
        <w:rPr>
          <w:rFonts w:ascii="Arial" w:hAnsi="Arial" w:cs="Arial"/>
        </w:rPr>
      </w:pPr>
      <w:r w:rsidRPr="000F7C2B">
        <w:rPr>
          <w:rFonts w:ascii="Arial" w:hAnsi="Arial" w:cs="Arial"/>
        </w:rPr>
        <w:t>Seasonal Events</w:t>
      </w:r>
    </w:p>
    <w:p w14:paraId="777D0B0C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Flower Sale</w:t>
      </w:r>
      <w:r w:rsidRPr="000F7C2B">
        <w:rPr>
          <w:rFonts w:cs="Arial"/>
        </w:rPr>
        <w:t xml:space="preserve"> – Sell flowers or hanging baskets in the spring. </w:t>
      </w:r>
    </w:p>
    <w:p w14:paraId="131DC7F8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Easter Egg Hunt</w:t>
      </w:r>
      <w:r w:rsidRPr="000F7C2B">
        <w:rPr>
          <w:rFonts w:cs="Arial"/>
        </w:rPr>
        <w:t xml:space="preserve"> – Host a family-friendly hunt with admission fees. </w:t>
      </w:r>
    </w:p>
    <w:p w14:paraId="788D2B44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Garden Starter Sale</w:t>
      </w:r>
      <w:r w:rsidRPr="000F7C2B">
        <w:rPr>
          <w:rFonts w:cs="Arial"/>
        </w:rPr>
        <w:t xml:space="preserve"> – Offer vegetable and flower plants for purchase. </w:t>
      </w:r>
    </w:p>
    <w:p w14:paraId="5AC1B60E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lastRenderedPageBreak/>
        <w:t>Company Picnic</w:t>
      </w:r>
      <w:r w:rsidRPr="000F7C2B">
        <w:rPr>
          <w:rFonts w:cs="Arial"/>
        </w:rPr>
        <w:t xml:space="preserve"> – Add raffles and games to an annual picnic. </w:t>
      </w:r>
    </w:p>
    <w:p w14:paraId="547215B8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Car Wash</w:t>
      </w:r>
      <w:r w:rsidRPr="000F7C2B">
        <w:rPr>
          <w:rFonts w:cs="Arial"/>
        </w:rPr>
        <w:t xml:space="preserve"> – Employees wash vehicles in exchange for donations. </w:t>
      </w:r>
    </w:p>
    <w:p w14:paraId="37B81D7E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Lemonade Stand</w:t>
      </w:r>
      <w:r w:rsidRPr="000F7C2B">
        <w:rPr>
          <w:rFonts w:cs="Arial"/>
        </w:rPr>
        <w:t xml:space="preserve"> – A simple fundraiser that's great for families and youth groups. </w:t>
      </w:r>
    </w:p>
    <w:p w14:paraId="2D5048F6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Outdoor Movie Night</w:t>
      </w:r>
      <w:r w:rsidRPr="000F7C2B">
        <w:rPr>
          <w:rFonts w:cs="Arial"/>
        </w:rPr>
        <w:t xml:space="preserve"> – Charge admission for a family movie under the stars. </w:t>
      </w:r>
    </w:p>
    <w:p w14:paraId="7C0BC534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Pumpkin Sale</w:t>
      </w:r>
      <w:r w:rsidRPr="000F7C2B">
        <w:rPr>
          <w:rFonts w:cs="Arial"/>
        </w:rPr>
        <w:t xml:space="preserve"> – Sell pumpkins during the fall season. </w:t>
      </w:r>
    </w:p>
    <w:p w14:paraId="6A9952CD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Harvest Festival</w:t>
      </w:r>
      <w:r w:rsidRPr="000F7C2B">
        <w:rPr>
          <w:rFonts w:cs="Arial"/>
        </w:rPr>
        <w:t xml:space="preserve"> – Include games, food, and vendors for a fun community event. </w:t>
      </w:r>
    </w:p>
    <w:p w14:paraId="170A6681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Holiday Gift Wrapping</w:t>
      </w:r>
      <w:r w:rsidRPr="000F7C2B">
        <w:rPr>
          <w:rFonts w:cs="Arial"/>
        </w:rPr>
        <w:t xml:space="preserve"> – Wrap gifts for shoppers in exchange for donations. </w:t>
      </w:r>
    </w:p>
    <w:p w14:paraId="050B2926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Holiday Market</w:t>
      </w:r>
      <w:r w:rsidRPr="000F7C2B">
        <w:rPr>
          <w:rFonts w:cs="Arial"/>
        </w:rPr>
        <w:t xml:space="preserve"> – Invite local vendors to sell products and donate a portion of proceeds. </w:t>
      </w:r>
    </w:p>
    <w:p w14:paraId="183658D2" w14:textId="77777777" w:rsidR="00ED4081" w:rsidRPr="000F7C2B" w:rsidRDefault="00ED4081" w:rsidP="00ED40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="Arial"/>
        </w:rPr>
      </w:pPr>
      <w:r w:rsidRPr="000F7C2B">
        <w:rPr>
          <w:rStyle w:val="Strong"/>
          <w:rFonts w:cs="Arial"/>
        </w:rPr>
        <w:t>Ugly Sweater Contest</w:t>
      </w:r>
      <w:r w:rsidRPr="000F7C2B">
        <w:rPr>
          <w:rFonts w:cs="Arial"/>
        </w:rPr>
        <w:t xml:space="preserve"> – Vote for the ugliest sweater with donations.</w:t>
      </w:r>
    </w:p>
    <w:p w14:paraId="4B34079A" w14:textId="77777777" w:rsidR="0089050E" w:rsidRPr="000F7C2B" w:rsidRDefault="0089050E" w:rsidP="0089050E">
      <w:pPr>
        <w:spacing w:before="100" w:beforeAutospacing="1" w:after="100" w:afterAutospacing="1" w:line="240" w:lineRule="auto"/>
        <w:rPr>
          <w:rFonts w:cs="Arial"/>
        </w:rPr>
      </w:pPr>
    </w:p>
    <w:p w14:paraId="036E4F9F" w14:textId="77777777" w:rsidR="0089050E" w:rsidRPr="000F7C2B" w:rsidRDefault="0089050E" w:rsidP="0089050E">
      <w:pPr>
        <w:spacing w:before="100" w:beforeAutospacing="1" w:after="100" w:afterAutospacing="1" w:line="240" w:lineRule="auto"/>
        <w:rPr>
          <w:rFonts w:eastAsia="Times New Roman" w:cs="Arial"/>
        </w:rPr>
      </w:pPr>
    </w:p>
    <w:p w14:paraId="6A31C01D" w14:textId="77777777" w:rsidR="00A252E7" w:rsidRPr="000F7C2B" w:rsidRDefault="00A252E7">
      <w:pPr>
        <w:rPr>
          <w:rFonts w:cs="Arial"/>
        </w:rPr>
      </w:pPr>
    </w:p>
    <w:sectPr w:rsidR="00A252E7" w:rsidRPr="000F7C2B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1C93" w14:textId="77777777" w:rsidR="00EC6DAF" w:rsidRDefault="00EC6DAF" w:rsidP="004E0F86">
      <w:pPr>
        <w:spacing w:after="0" w:line="240" w:lineRule="auto"/>
      </w:pPr>
      <w:r>
        <w:separator/>
      </w:r>
    </w:p>
  </w:endnote>
  <w:endnote w:type="continuationSeparator" w:id="0">
    <w:p w14:paraId="3EEBD649" w14:textId="77777777" w:rsidR="00EC6DAF" w:rsidRDefault="00EC6DAF" w:rsidP="004E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F04A" w14:textId="11DB8F5A" w:rsidR="004E0F86" w:rsidRDefault="004E0F86">
    <w:pPr>
      <w:pStyle w:val="Footer"/>
    </w:pPr>
    <w:r w:rsidRPr="004E0F86">
      <w:drawing>
        <wp:inline distT="0" distB="0" distL="0" distR="0" wp14:anchorId="6EDCF31D" wp14:editId="68CCB333">
          <wp:extent cx="5486400" cy="321945"/>
          <wp:effectExtent l="0" t="0" r="0" b="0"/>
          <wp:docPr id="15395274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E63B" w14:textId="77777777" w:rsidR="00EC6DAF" w:rsidRDefault="00EC6DAF" w:rsidP="004E0F86">
      <w:pPr>
        <w:spacing w:after="0" w:line="240" w:lineRule="auto"/>
      </w:pPr>
      <w:r>
        <w:separator/>
      </w:r>
    </w:p>
  </w:footnote>
  <w:footnote w:type="continuationSeparator" w:id="0">
    <w:p w14:paraId="7C2EB6A4" w14:textId="77777777" w:rsidR="00EC6DAF" w:rsidRDefault="00EC6DAF" w:rsidP="004E0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775AAE"/>
    <w:multiLevelType w:val="multilevel"/>
    <w:tmpl w:val="30E4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044A99"/>
    <w:multiLevelType w:val="multilevel"/>
    <w:tmpl w:val="1D68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365C7"/>
    <w:multiLevelType w:val="multilevel"/>
    <w:tmpl w:val="A26A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15D09"/>
    <w:multiLevelType w:val="multilevel"/>
    <w:tmpl w:val="E74E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411C2"/>
    <w:multiLevelType w:val="multilevel"/>
    <w:tmpl w:val="C3B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493459">
    <w:abstractNumId w:val="8"/>
  </w:num>
  <w:num w:numId="2" w16cid:durableId="1727029577">
    <w:abstractNumId w:val="6"/>
  </w:num>
  <w:num w:numId="3" w16cid:durableId="510804469">
    <w:abstractNumId w:val="5"/>
  </w:num>
  <w:num w:numId="4" w16cid:durableId="2047289940">
    <w:abstractNumId w:val="4"/>
  </w:num>
  <w:num w:numId="5" w16cid:durableId="1290747978">
    <w:abstractNumId w:val="7"/>
  </w:num>
  <w:num w:numId="6" w16cid:durableId="1529102634">
    <w:abstractNumId w:val="3"/>
  </w:num>
  <w:num w:numId="7" w16cid:durableId="834301883">
    <w:abstractNumId w:val="2"/>
  </w:num>
  <w:num w:numId="8" w16cid:durableId="2059546377">
    <w:abstractNumId w:val="1"/>
  </w:num>
  <w:num w:numId="9" w16cid:durableId="839661880">
    <w:abstractNumId w:val="0"/>
  </w:num>
  <w:num w:numId="10" w16cid:durableId="225191089">
    <w:abstractNumId w:val="11"/>
  </w:num>
  <w:num w:numId="11" w16cid:durableId="450901578">
    <w:abstractNumId w:val="13"/>
  </w:num>
  <w:num w:numId="12" w16cid:durableId="1044251728">
    <w:abstractNumId w:val="12"/>
  </w:num>
  <w:num w:numId="13" w16cid:durableId="1872840420">
    <w:abstractNumId w:val="9"/>
  </w:num>
  <w:num w:numId="14" w16cid:durableId="1371300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7C2B"/>
    <w:rsid w:val="0015074B"/>
    <w:rsid w:val="001928DC"/>
    <w:rsid w:val="0029639D"/>
    <w:rsid w:val="00326F90"/>
    <w:rsid w:val="003A50CA"/>
    <w:rsid w:val="0042645D"/>
    <w:rsid w:val="004E0F86"/>
    <w:rsid w:val="00671EC4"/>
    <w:rsid w:val="007D78E1"/>
    <w:rsid w:val="0089050E"/>
    <w:rsid w:val="00A252E7"/>
    <w:rsid w:val="00AA1D8D"/>
    <w:rsid w:val="00B47730"/>
    <w:rsid w:val="00C05877"/>
    <w:rsid w:val="00CB0664"/>
    <w:rsid w:val="00DF358F"/>
    <w:rsid w:val="00EC6DAF"/>
    <w:rsid w:val="00ED40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E06FC4"/>
  <w14:defaultImageDpi w14:val="300"/>
  <w15:docId w15:val="{4B0932A2-D4F1-4305-84F4-44666C24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Flannery</cp:lastModifiedBy>
  <cp:revision>8</cp:revision>
  <dcterms:created xsi:type="dcterms:W3CDTF">2013-12-23T23:15:00Z</dcterms:created>
  <dcterms:modified xsi:type="dcterms:W3CDTF">2026-07-23T18:48:00Z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9f74a307-8237-40d4-b15f-9fce28195b90</vt:lpwstr>
  </property>
</Properties>
</file>