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3C186" w14:textId="639C59A5" w:rsidR="00197D68" w:rsidRPr="00197D68" w:rsidRDefault="00197D68" w:rsidP="00197D68">
      <w:pPr>
        <w:jc w:val="center"/>
        <w:rPr>
          <w:rFonts w:ascii="Arial" w:hAnsi="Arial" w:cs="Arial"/>
          <w:color w:val="0070C0"/>
          <w:sz w:val="36"/>
          <w:szCs w:val="36"/>
        </w:rPr>
      </w:pPr>
      <w:r w:rsidRPr="00197D68">
        <w:rPr>
          <w:rFonts w:ascii="Arial" w:hAnsi="Arial" w:cs="Arial"/>
          <w:color w:val="0070C0"/>
          <w:sz w:val="36"/>
          <w:szCs w:val="36"/>
        </w:rPr>
        <w:t>United Way Raffle Fundraiser Template</w:t>
      </w:r>
    </w:p>
    <w:p w14:paraId="41F4187B" w14:textId="233B47A1" w:rsidR="00197D68" w:rsidRPr="00197D68" w:rsidRDefault="00197D68" w:rsidP="00197D68">
      <w:pPr>
        <w:jc w:val="center"/>
        <w:rPr>
          <w:rFonts w:ascii="Arial" w:hAnsi="Arial" w:cs="Arial"/>
        </w:rPr>
      </w:pPr>
      <w:r w:rsidRPr="00197D68">
        <w:rPr>
          <w:rFonts w:ascii="Arial" w:hAnsi="Arial" w:cs="Arial"/>
        </w:rPr>
        <w:t>Special events are a great way to get employees involved in your United Way</w:t>
      </w:r>
    </w:p>
    <w:p w14:paraId="4C5C089D" w14:textId="3437A7E2" w:rsidR="00197D68" w:rsidRPr="00197D68" w:rsidRDefault="00197D68" w:rsidP="00197D68">
      <w:pPr>
        <w:jc w:val="center"/>
        <w:rPr>
          <w:rFonts w:ascii="Arial" w:hAnsi="Arial" w:cs="Arial"/>
        </w:rPr>
      </w:pPr>
      <w:r w:rsidRPr="00197D68">
        <w:rPr>
          <w:rFonts w:ascii="Arial" w:hAnsi="Arial" w:cs="Arial"/>
        </w:rPr>
        <w:t>giving campaign. Follow this timeline to successfully add this event to your</w:t>
      </w:r>
    </w:p>
    <w:p w14:paraId="01C35863" w14:textId="56304C03" w:rsidR="00197D68" w:rsidRPr="00197D68" w:rsidRDefault="00197D68" w:rsidP="00197D68">
      <w:pPr>
        <w:jc w:val="center"/>
        <w:rPr>
          <w:rFonts w:ascii="Arial" w:hAnsi="Arial" w:cs="Arial"/>
        </w:rPr>
      </w:pPr>
      <w:r w:rsidRPr="00197D68">
        <w:rPr>
          <w:rFonts w:ascii="Arial" w:hAnsi="Arial" w:cs="Arial"/>
        </w:rPr>
        <w:t>workplace campaign. Feel free to adjust this timeline to best fit with your</w:t>
      </w:r>
    </w:p>
    <w:p w14:paraId="3E229047" w14:textId="15E0F0CD" w:rsidR="00197D68" w:rsidRPr="00197D68" w:rsidRDefault="00197D68" w:rsidP="00197D68">
      <w:pPr>
        <w:jc w:val="center"/>
        <w:rPr>
          <w:rFonts w:ascii="Arial" w:hAnsi="Arial" w:cs="Arial"/>
        </w:rPr>
      </w:pPr>
      <w:r w:rsidRPr="00197D68">
        <w:rPr>
          <w:rFonts w:ascii="Arial" w:hAnsi="Arial" w:cs="Arial"/>
        </w:rPr>
        <w:t>company’s campaign. Raffles can take place anytime of the year and don’t have</w:t>
      </w:r>
    </w:p>
    <w:p w14:paraId="4F05C41E" w14:textId="7182968D" w:rsidR="00197D68" w:rsidRPr="00197D68" w:rsidRDefault="00197D68" w:rsidP="00197D68">
      <w:pPr>
        <w:jc w:val="center"/>
        <w:rPr>
          <w:rFonts w:ascii="Arial" w:hAnsi="Arial" w:cs="Arial"/>
        </w:rPr>
      </w:pPr>
      <w:r w:rsidRPr="00197D68">
        <w:rPr>
          <w:rFonts w:ascii="Arial" w:hAnsi="Arial" w:cs="Arial"/>
        </w:rPr>
        <w:t>to be during your company campaign.</w:t>
      </w:r>
    </w:p>
    <w:p w14:paraId="2B4198F4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6-9 Months before Kickoff </w:t>
      </w:r>
    </w:p>
    <w:p w14:paraId="0E958B4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Establish campaign and raffle budget. </w:t>
      </w:r>
    </w:p>
    <w:p w14:paraId="1A0C0273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Confirm with company leadership possible PTO and parking spot </w:t>
      </w:r>
    </w:p>
    <w:p w14:paraId="59C6B457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giveaways. </w:t>
      </w:r>
    </w:p>
    <w:p w14:paraId="37016125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Assign 3-4 committee members to obtain raffle giveaway items. </w:t>
      </w:r>
    </w:p>
    <w:p w14:paraId="4AF8A5BA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Decide what items to purchase and what items you will ask for through a </w:t>
      </w:r>
    </w:p>
    <w:p w14:paraId="3FFAAFE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donation.  </w:t>
      </w:r>
    </w:p>
    <w:p w14:paraId="0F3A266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Read through raffle rules on the United Way website and decide what type </w:t>
      </w:r>
    </w:p>
    <w:p w14:paraId="44DF1055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of raffle you will be having.  </w:t>
      </w:r>
    </w:p>
    <w:p w14:paraId="3C827674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3-6 Months before Kickoff </w:t>
      </w:r>
    </w:p>
    <w:p w14:paraId="7407175B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Ask individuals and local businesses to donate raffle items. </w:t>
      </w:r>
    </w:p>
    <w:p w14:paraId="4F17E862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Look for sales on items for the raffle and purchase.  </w:t>
      </w:r>
    </w:p>
    <w:p w14:paraId="633AC7D9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2 Months before Kickoff </w:t>
      </w:r>
    </w:p>
    <w:p w14:paraId="6111BE46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Finalize raffle prizes and create packages and descriptions. </w:t>
      </w:r>
    </w:p>
    <w:p w14:paraId="00BD7999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Finalize price of raffle tickets.  </w:t>
      </w:r>
    </w:p>
    <w:p w14:paraId="7FEE80D9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Purchase raffle tickets.  </w:t>
      </w:r>
    </w:p>
    <w:p w14:paraId="7BD213B8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Start to advertise </w:t>
      </w:r>
      <w:proofErr w:type="gramStart"/>
      <w:r w:rsidRPr="00197D68">
        <w:rPr>
          <w:rFonts w:ascii="Arial" w:hAnsi="Arial" w:cs="Arial"/>
        </w:rPr>
        <w:t>raffle</w:t>
      </w:r>
      <w:proofErr w:type="gramEnd"/>
      <w:r w:rsidRPr="00197D68">
        <w:rPr>
          <w:rFonts w:ascii="Arial" w:hAnsi="Arial" w:cs="Arial"/>
        </w:rPr>
        <w:t xml:space="preserve">.  </w:t>
      </w:r>
    </w:p>
    <w:p w14:paraId="454B6E35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1 Month before Kickoff  </w:t>
      </w:r>
    </w:p>
    <w:p w14:paraId="79CFC489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Send out weekly emails about the raffle and hang up posters in common </w:t>
      </w:r>
    </w:p>
    <w:p w14:paraId="32B3C17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areas. </w:t>
      </w:r>
    </w:p>
    <w:p w14:paraId="3510E7B0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Display raffle packages around the workplace.  </w:t>
      </w:r>
    </w:p>
    <w:p w14:paraId="64952A65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lastRenderedPageBreak/>
        <w:t xml:space="preserve">• It is your choice if you would like to start selling raffle tickets now or wait </w:t>
      </w:r>
    </w:p>
    <w:p w14:paraId="49884E44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until the campaign kickoff.  </w:t>
      </w:r>
    </w:p>
    <w:p w14:paraId="0D2F5DEC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Campaign Kickoff </w:t>
      </w:r>
    </w:p>
    <w:p w14:paraId="6D32EAB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Announce the raffle event.  </w:t>
      </w:r>
    </w:p>
    <w:p w14:paraId="55627ED6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Sell tickets for the raffle and include special incentives to purchase tickets on </w:t>
      </w:r>
    </w:p>
    <w:p w14:paraId="3EA8BF5E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the day of kickoff.  </w:t>
      </w:r>
    </w:p>
    <w:p w14:paraId="6AC25B01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Give everyone a deadline for the end of the raffle event.  </w:t>
      </w:r>
    </w:p>
    <w:p w14:paraId="3D2A17BF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Let everyone know that they are helping United Way lift 10,000 community </w:t>
      </w:r>
    </w:p>
    <w:p w14:paraId="12DDC0D3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members to financial stability by 2033 by participating in the raffle.  </w:t>
      </w:r>
    </w:p>
    <w:p w14:paraId="603B083C" w14:textId="77777777" w:rsidR="00197D68" w:rsidRPr="00197D68" w:rsidRDefault="00197D68" w:rsidP="00197D68">
      <w:pPr>
        <w:rPr>
          <w:rFonts w:ascii="Arial" w:hAnsi="Arial" w:cs="Arial"/>
          <w:b/>
          <w:bCs/>
          <w:u w:val="single"/>
        </w:rPr>
      </w:pPr>
      <w:r w:rsidRPr="00197D68">
        <w:rPr>
          <w:rFonts w:ascii="Arial" w:hAnsi="Arial" w:cs="Arial"/>
          <w:b/>
          <w:bCs/>
          <w:u w:val="single"/>
        </w:rPr>
        <w:t xml:space="preserve">End of the Raffle  </w:t>
      </w:r>
    </w:p>
    <w:p w14:paraId="53B7DEBB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Draw names and distribute prizes in a timely manner.  </w:t>
      </w:r>
    </w:p>
    <w:p w14:paraId="4FE88C37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Announce the winners at a staff meeting or another staff event. Make a </w:t>
      </w:r>
    </w:p>
    <w:p w14:paraId="2758037B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celebration out of announcing the winners! </w:t>
      </w:r>
    </w:p>
    <w:p w14:paraId="768A55EE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Share the total number of dollars raised with all the staff.  </w:t>
      </w:r>
    </w:p>
    <w:p w14:paraId="340F79E8" w14:textId="39D69443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Report your results/winners to United Way using </w:t>
      </w:r>
      <w:r>
        <w:rPr>
          <w:rFonts w:ascii="Arial" w:hAnsi="Arial" w:cs="Arial"/>
        </w:rPr>
        <w:t xml:space="preserve">the </w:t>
      </w:r>
      <w:r w:rsidRPr="00197D68">
        <w:rPr>
          <w:rFonts w:ascii="Arial" w:hAnsi="Arial" w:cs="Arial"/>
        </w:rPr>
        <w:t xml:space="preserve">raffle summary.  </w:t>
      </w:r>
    </w:p>
    <w:p w14:paraId="50C4893B" w14:textId="77777777" w:rsidR="00197D68" w:rsidRPr="00197D68" w:rsidRDefault="00197D68" w:rsidP="00197D68">
      <w:pPr>
        <w:rPr>
          <w:rFonts w:ascii="Arial" w:hAnsi="Arial" w:cs="Arial"/>
        </w:rPr>
      </w:pPr>
      <w:r w:rsidRPr="00197D68">
        <w:rPr>
          <w:rFonts w:ascii="Arial" w:hAnsi="Arial" w:cs="Arial"/>
        </w:rPr>
        <w:t xml:space="preserve">• Return Raffle Proceeds, Summary Form, Raffle Winners Form, ticket stubs </w:t>
      </w:r>
    </w:p>
    <w:p w14:paraId="406A1390" w14:textId="021C62EF" w:rsidR="00980E48" w:rsidRDefault="00197D68" w:rsidP="00197D68">
      <w:r w:rsidRPr="00197D68">
        <w:rPr>
          <w:rFonts w:ascii="Arial" w:hAnsi="Arial" w:cs="Arial"/>
        </w:rPr>
        <w:t>and any other documents listed in the raffle requirements to</w:t>
      </w:r>
      <w:r>
        <w:t xml:space="preserve"> United Way of Marathon County. </w:t>
      </w:r>
    </w:p>
    <w:sectPr w:rsidR="00980E48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1E436" w14:textId="77777777" w:rsidR="006F008F" w:rsidRDefault="006F008F" w:rsidP="00BB7DD2">
      <w:pPr>
        <w:spacing w:after="0" w:line="240" w:lineRule="auto"/>
      </w:pPr>
      <w:r>
        <w:separator/>
      </w:r>
    </w:p>
  </w:endnote>
  <w:endnote w:type="continuationSeparator" w:id="0">
    <w:p w14:paraId="6360C2D3" w14:textId="77777777" w:rsidR="006F008F" w:rsidRDefault="006F008F" w:rsidP="00BB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4E29" w14:textId="77777777" w:rsidR="00BB7DD2" w:rsidRDefault="00BB7DD2" w:rsidP="00BB7DD2">
    <w:pPr>
      <w:pStyle w:val="Footer"/>
      <w:jc w:val="center"/>
    </w:pPr>
    <w:r>
      <w:t>United Way of Marathon County | Workplace Giving Campaign Resource</w:t>
    </w:r>
  </w:p>
  <w:p w14:paraId="11B6220A" w14:textId="77777777" w:rsidR="00BB7DD2" w:rsidRDefault="00BB7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E28A" w14:textId="77777777" w:rsidR="006F008F" w:rsidRDefault="006F008F" w:rsidP="00BB7DD2">
      <w:pPr>
        <w:spacing w:after="0" w:line="240" w:lineRule="auto"/>
      </w:pPr>
      <w:r>
        <w:separator/>
      </w:r>
    </w:p>
  </w:footnote>
  <w:footnote w:type="continuationSeparator" w:id="0">
    <w:p w14:paraId="4E6D96CE" w14:textId="77777777" w:rsidR="006F008F" w:rsidRDefault="006F008F" w:rsidP="00BB7D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68"/>
    <w:rsid w:val="00197D68"/>
    <w:rsid w:val="001B1976"/>
    <w:rsid w:val="002A12EF"/>
    <w:rsid w:val="00300A4A"/>
    <w:rsid w:val="004018C1"/>
    <w:rsid w:val="00671EC4"/>
    <w:rsid w:val="006F008F"/>
    <w:rsid w:val="007B0018"/>
    <w:rsid w:val="007F4527"/>
    <w:rsid w:val="0089243C"/>
    <w:rsid w:val="008C3C54"/>
    <w:rsid w:val="00980E48"/>
    <w:rsid w:val="00BB7DD2"/>
    <w:rsid w:val="00C04E38"/>
    <w:rsid w:val="00F1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3D87F"/>
  <w15:chartTrackingRefBased/>
  <w15:docId w15:val="{A294F2AA-58A8-45FF-80C1-94BFEAD7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D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D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D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D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D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D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D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D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D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D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D6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7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DD2"/>
  </w:style>
  <w:style w:type="paragraph" w:styleId="Footer">
    <w:name w:val="footer"/>
    <w:basedOn w:val="Normal"/>
    <w:link w:val="FooterChar"/>
    <w:uiPriority w:val="99"/>
    <w:unhideWhenUsed/>
    <w:rsid w:val="00BB7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Flannery</dc:creator>
  <cp:keywords/>
  <dc:description/>
  <cp:lastModifiedBy>Amanda Flannery</cp:lastModifiedBy>
  <cp:revision>2</cp:revision>
  <dcterms:created xsi:type="dcterms:W3CDTF">2026-07-23T15:45:00Z</dcterms:created>
  <dcterms:modified xsi:type="dcterms:W3CDTF">2026-07-24T17:57:00Z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011cf45f-281d-4e9a-9dd4-c87f939785c0</vt:lpwstr>
  </property>
</Properties>
</file>